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0D921" w14:textId="221F6539" w:rsidR="00704DCE" w:rsidRPr="004A292D" w:rsidRDefault="00704DCE" w:rsidP="00704DCE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36DDA">
        <w:rPr>
          <w:rFonts w:ascii="Calisto MT" w:hAnsi="Calisto MT"/>
          <w:b/>
          <w:bCs/>
          <w:sz w:val="30"/>
          <w:szCs w:val="30"/>
        </w:rPr>
        <w:t xml:space="preserve">QP CODE                                            </w:t>
      </w:r>
      <w:r>
        <w:rPr>
          <w:rFonts w:ascii="Calisto MT" w:hAnsi="Calisto MT"/>
          <w:b/>
          <w:bCs/>
          <w:sz w:val="30"/>
          <w:szCs w:val="30"/>
        </w:rPr>
        <w:t xml:space="preserve">                  </w:t>
      </w:r>
      <w:r w:rsidRPr="00F36DDA">
        <w:rPr>
          <w:rFonts w:ascii="Calisto MT" w:hAnsi="Calisto MT"/>
          <w:b/>
          <w:bCs/>
          <w:sz w:val="30"/>
          <w:szCs w:val="30"/>
        </w:rPr>
        <w:t xml:space="preserve"> </w:t>
      </w:r>
      <w:proofErr w:type="spellStart"/>
      <w:r w:rsidRPr="004A292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4A292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..</w:t>
      </w:r>
    </w:p>
    <w:p w14:paraId="74E6B9DA" w14:textId="2E7156A1" w:rsidR="00704DCE" w:rsidRPr="004A292D" w:rsidRDefault="00704DCE" w:rsidP="00704DCE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4F03B6">
        <w:rPr>
          <w:rFonts w:ascii="Calisto MT" w:hAnsi="Calisto MT"/>
          <w:b/>
          <w:bCs/>
          <w:sz w:val="32"/>
          <w:szCs w:val="32"/>
        </w:rPr>
        <w:t xml:space="preserve"> </w:t>
      </w:r>
      <w:r>
        <w:rPr>
          <w:rFonts w:ascii="Calisto MT" w:hAnsi="Calisto MT"/>
          <w:b/>
          <w:bCs/>
          <w:sz w:val="30"/>
          <w:szCs w:val="30"/>
        </w:rPr>
        <w:t>C2126</w:t>
      </w:r>
      <w:r w:rsidRPr="00F36DDA">
        <w:rPr>
          <w:rFonts w:ascii="Calisto MT" w:hAnsi="Calisto MT"/>
          <w:b/>
          <w:bCs/>
          <w:sz w:val="30"/>
          <w:szCs w:val="30"/>
        </w:rPr>
        <w:tab/>
      </w:r>
      <w:r w:rsidRPr="004A292D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</w:t>
      </w:r>
      <w:r w:rsidRPr="004A292D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14:paraId="5274CB7E" w14:textId="77777777" w:rsidR="00704DCE" w:rsidRPr="004A292D" w:rsidRDefault="00704DCE" w:rsidP="00704DC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65AF7ECE" w14:textId="77777777" w:rsidR="00704DCE" w:rsidRPr="004A292D" w:rsidRDefault="00704DCE" w:rsidP="00704DC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A292D">
        <w:rPr>
          <w:rFonts w:ascii="Calisto MT" w:hAnsi="Calisto MT"/>
          <w:b/>
          <w:bCs/>
          <w:sz w:val="28"/>
          <w:szCs w:val="28"/>
        </w:rPr>
        <w:t>M.A. DEGREE EXAMINATIONS, AUGUST 2025</w:t>
      </w:r>
    </w:p>
    <w:p w14:paraId="18A0A378" w14:textId="77777777" w:rsidR="00704DCE" w:rsidRPr="00D012F3" w:rsidRDefault="00704DCE" w:rsidP="00704DC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D012F3">
        <w:rPr>
          <w:rFonts w:ascii="Calisto MT" w:hAnsi="Calisto MT"/>
          <w:b/>
          <w:bCs/>
          <w:sz w:val="28"/>
          <w:szCs w:val="28"/>
          <w:lang w:val="en-US"/>
        </w:rPr>
        <w:t>Second Semester</w:t>
      </w:r>
    </w:p>
    <w:p w14:paraId="65ABE505" w14:textId="483FDAFA" w:rsidR="00704DCE" w:rsidRDefault="00704DCE" w:rsidP="00704DC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D012F3">
        <w:rPr>
          <w:rFonts w:ascii="Calisto MT" w:hAnsi="Calisto MT"/>
          <w:b/>
          <w:bCs/>
          <w:sz w:val="28"/>
          <w:szCs w:val="28"/>
          <w:lang w:val="en-US"/>
        </w:rPr>
        <w:t>M.A.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Arabic</w:t>
      </w:r>
      <w:r w:rsidRPr="00D012F3">
        <w:rPr>
          <w:rFonts w:ascii="Calisto MT" w:hAnsi="Calisto MT"/>
          <w:b/>
          <w:bCs/>
          <w:sz w:val="28"/>
          <w:szCs w:val="28"/>
          <w:lang w:val="en-US"/>
        </w:rPr>
        <w:t xml:space="preserve"> Lang</w:t>
      </w:r>
      <w:bookmarkStart w:id="0" w:name="_GoBack"/>
      <w:bookmarkEnd w:id="0"/>
      <w:r w:rsidRPr="00D012F3">
        <w:rPr>
          <w:rFonts w:ascii="Calisto MT" w:hAnsi="Calisto MT"/>
          <w:b/>
          <w:bCs/>
          <w:sz w:val="28"/>
          <w:szCs w:val="28"/>
          <w:lang w:val="en-US"/>
        </w:rPr>
        <w:t>uage and Literature</w:t>
      </w:r>
    </w:p>
    <w:p w14:paraId="0BA7254F" w14:textId="77777777" w:rsidR="00704DCE" w:rsidRPr="00A85728" w:rsidRDefault="00704DCE" w:rsidP="00704DCE">
      <w:pPr>
        <w:spacing w:after="0"/>
        <w:jc w:val="center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M23AR08</w:t>
      </w:r>
      <w:r w:rsidRPr="00A85728">
        <w:rPr>
          <w:rFonts w:ascii="Calisto MT" w:eastAsia="Lustria" w:hAnsi="Calisto MT" w:cs="Lustria"/>
          <w:b/>
          <w:sz w:val="28"/>
          <w:szCs w:val="28"/>
        </w:rPr>
        <w:t>DC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–</w:t>
      </w:r>
      <w:r w:rsidRPr="00DC04A9">
        <w:t xml:space="preserve"> </w:t>
      </w:r>
      <w:r w:rsidRPr="00DC04A9">
        <w:rPr>
          <w:rFonts w:ascii="Calisto MT" w:eastAsia="Lustria" w:hAnsi="Calisto MT" w:cs="Lustria"/>
          <w:b/>
          <w:sz w:val="28"/>
          <w:szCs w:val="28"/>
        </w:rPr>
        <w:t>Appreciating Arabic Drama</w:t>
      </w:r>
    </w:p>
    <w:p w14:paraId="0C3BB08A" w14:textId="264F0D16" w:rsidR="00704DCE" w:rsidRDefault="00704DCE" w:rsidP="00704DC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(2024</w:t>
      </w:r>
      <w:r w:rsidRPr="00D012F3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68F0671C" w14:textId="77777777" w:rsidR="00704DCE" w:rsidRPr="00D012F3" w:rsidRDefault="00704DCE" w:rsidP="00704DC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69B09A3A" w14:textId="6A75539E" w:rsidR="00704DCE" w:rsidRDefault="00704DCE" w:rsidP="00704DC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C7A0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8C7A0D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</w:t>
      </w:r>
      <w:r w:rsidRPr="008C7A0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71982FB" w14:textId="77777777" w:rsidR="00704DCE" w:rsidRPr="00F36DDA" w:rsidRDefault="00704DCE" w:rsidP="00704DCE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F36DDA">
        <w:rPr>
          <w:rFonts w:ascii="Calisto MT" w:eastAsia="Lustria" w:hAnsi="Calisto MT" w:cs="Lustria"/>
          <w:b/>
          <w:sz w:val="28"/>
          <w:szCs w:val="28"/>
        </w:rPr>
        <w:t xml:space="preserve">Section A </w:t>
      </w:r>
    </w:p>
    <w:p w14:paraId="0505EC57" w14:textId="352DB893" w:rsidR="004011DB" w:rsidRPr="004D70A8" w:rsidRDefault="00A261B8" w:rsidP="004D70A8">
      <w:pPr>
        <w:bidi/>
        <w:spacing w:after="0" w:line="360" w:lineRule="auto"/>
        <w:ind w:firstLine="720"/>
        <w:jc w:val="both"/>
        <w:rPr>
          <w:rFonts w:ascii="Calisto MT" w:hAnsi="Calisto MT"/>
          <w:b/>
          <w:bCs/>
          <w:sz w:val="24"/>
          <w:szCs w:val="24"/>
          <w:rtl/>
        </w:rPr>
      </w:pP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أجب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عن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خمسة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من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الأسئلة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الآتية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في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جملة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أو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جملتين،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لكل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سؤال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 </w:t>
      </w:r>
      <w:r w:rsidRPr="00A261B8"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  <w:t>علامتان</w:t>
      </w:r>
      <w:r w:rsidR="004D70A8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/>
        </w:rPr>
        <w:tab/>
      </w:r>
      <w:r w:rsidR="004D70A8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D70A8">
        <w:rPr>
          <w:rFonts w:ascii="Calisto MT" w:hAnsi="Calisto MT" w:cs="Noto Sans Malayalam"/>
          <w:b/>
          <w:bCs/>
          <w:sz w:val="24"/>
          <w:szCs w:val="24"/>
        </w:rPr>
        <w:t>2</w:t>
      </w:r>
      <w:r w:rsidR="004D70A8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D70A8">
        <w:rPr>
          <w:rFonts w:ascii="Calisto MT" w:hAnsi="Calisto MT" w:cs="Noto Sans Malayalam"/>
          <w:b/>
          <w:bCs/>
          <w:sz w:val="24"/>
          <w:szCs w:val="24"/>
        </w:rPr>
        <w:t>5</w:t>
      </w:r>
      <w:r w:rsidR="004D70A8"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  <w:r w:rsidR="00704DCE">
        <w:rPr>
          <w:rFonts w:ascii="Calisto MT" w:hAnsi="Calisto MT" w:cs="Noto Sans Malayalam"/>
          <w:b/>
          <w:bCs/>
          <w:sz w:val="24"/>
          <w:szCs w:val="24"/>
        </w:rPr>
        <w:t xml:space="preserve">                    </w:t>
      </w:r>
    </w:p>
    <w:p w14:paraId="102FDB9E" w14:textId="77777777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ما هي عناصر المسرحية؟</w:t>
      </w:r>
    </w:p>
    <w:p w14:paraId="1708EEAE" w14:textId="17778334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 xml:space="preserve">كيف تعرف مارون النقاش أولا على </w:t>
      </w:r>
      <w:r w:rsidR="008512E8">
        <w:rPr>
          <w:rFonts w:ascii="Simplified Arabic" w:hAnsi="Simplified Arabic" w:cs="Simplified Arabic" w:hint="cs"/>
          <w:sz w:val="28"/>
          <w:szCs w:val="28"/>
          <w:rtl/>
        </w:rPr>
        <w:t>الفن المسرحي</w:t>
      </w:r>
      <w:r w:rsidRPr="00D4658A">
        <w:rPr>
          <w:rFonts w:ascii="Simplified Arabic" w:hAnsi="Simplified Arabic" w:cs="Simplified Arabic" w:hint="cs"/>
          <w:sz w:val="28"/>
          <w:szCs w:val="28"/>
          <w:rtl/>
        </w:rPr>
        <w:t>؟</w:t>
      </w:r>
    </w:p>
    <w:p w14:paraId="4CB9381E" w14:textId="77777777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ما المراد بالمسرحية الشعرية؟</w:t>
      </w:r>
    </w:p>
    <w:p w14:paraId="78AAA57F" w14:textId="11198B71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ماذا تعرف عن المسرحية الذهنية؟</w:t>
      </w:r>
    </w:p>
    <w:p w14:paraId="459BE7BB" w14:textId="77777777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كيف تعرف المصريون على المسرح الغربي؟</w:t>
      </w:r>
    </w:p>
    <w:p w14:paraId="0915CEAC" w14:textId="77777777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ما هي ميزات مسرح محمد تيمور؟</w:t>
      </w:r>
    </w:p>
    <w:p w14:paraId="24A658E1" w14:textId="77777777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من هو خرفوش؟</w:t>
      </w:r>
    </w:p>
    <w:p w14:paraId="4469D1D9" w14:textId="6FCF028C" w:rsidR="00C1785B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1440" w:hanging="450"/>
      </w:pPr>
      <w:r w:rsidRPr="00D4658A">
        <w:rPr>
          <w:rFonts w:ascii="Simplified Arabic" w:hAnsi="Simplified Arabic" w:cs="Simplified Arabic" w:hint="cs"/>
          <w:sz w:val="28"/>
          <w:szCs w:val="28"/>
          <w:rtl/>
        </w:rPr>
        <w:t>ما هي الخطوات الجديدة لعلي أحمد باكثير في المسرحية الشعرية؟</w:t>
      </w:r>
    </w:p>
    <w:p w14:paraId="7574E7E6" w14:textId="77777777" w:rsidR="003D7662" w:rsidRPr="00D01D32" w:rsidRDefault="003D7662" w:rsidP="001E7A40">
      <w:pPr>
        <w:bidi/>
        <w:spacing w:line="360" w:lineRule="auto"/>
        <w:ind w:left="900" w:hanging="540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A261B8" w:rsidRPr="00D01D32" w14:paraId="689FD00D" w14:textId="77777777" w:rsidTr="00263A36">
        <w:trPr>
          <w:trHeight w:val="180"/>
        </w:trPr>
        <w:tc>
          <w:tcPr>
            <w:tcW w:w="10593" w:type="dxa"/>
          </w:tcPr>
          <w:p w14:paraId="20F16AED" w14:textId="22527563" w:rsidR="00A261B8" w:rsidRPr="00A261B8" w:rsidRDefault="00776032" w:rsidP="00776032">
            <w:pPr>
              <w:pStyle w:val="Default"/>
              <w:bidi/>
              <w:spacing w:line="360" w:lineRule="auto"/>
              <w:ind w:left="900" w:hanging="54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    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أجب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عن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ستة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من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الأسئلة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الآتية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في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نصف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صفحة،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لكل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سؤال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خمس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A261B8">
              <w:rPr>
                <w:rFonts w:ascii="Simplified Arabic" w:eastAsia="TimesNewRomanPSMT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>علامات</w:t>
            </w:r>
            <w:r w:rsidR="004D70A8">
              <w:rPr>
                <w:rFonts w:ascii="Simplified Arabic" w:eastAsia="TimesNewRomanPSMT" w:hAnsi="Simplified Arabic" w:cs="Simplified Arabic" w:hint="cs"/>
                <w:b/>
                <w:bCs/>
                <w:sz w:val="28"/>
                <w:szCs w:val="28"/>
                <w:rtl/>
                <w:lang w:val="en-US"/>
              </w:rPr>
              <w:t xml:space="preserve">         </w:t>
            </w:r>
            <w:r w:rsidR="004D70A8" w:rsidRPr="00D01D32">
              <w:rPr>
                <w:rFonts w:ascii="Calisto MT" w:hAnsi="Calisto MT" w:cs="Noto Sans Malayalam"/>
                <w:b/>
                <w:bCs/>
              </w:rPr>
              <w:t>(</w:t>
            </w:r>
            <w:r w:rsidR="004D70A8">
              <w:rPr>
                <w:rFonts w:ascii="Calisto MT" w:hAnsi="Calisto MT" w:cs="Noto Sans Malayalam"/>
                <w:b/>
                <w:bCs/>
              </w:rPr>
              <w:t>5</w:t>
            </w:r>
            <w:r w:rsidR="004D70A8" w:rsidRPr="00D01D32">
              <w:rPr>
                <w:rFonts w:ascii="Calisto MT" w:hAnsi="Calisto MT" w:cs="Noto Sans Malayalam"/>
                <w:b/>
                <w:bCs/>
              </w:rPr>
              <w:t>X</w:t>
            </w:r>
            <w:r w:rsidR="004D70A8">
              <w:rPr>
                <w:rFonts w:ascii="Calisto MT" w:hAnsi="Calisto MT" w:cs="Noto Sans Malayalam"/>
                <w:b/>
                <w:bCs/>
              </w:rPr>
              <w:t>6</w:t>
            </w:r>
            <w:r w:rsidR="004D70A8" w:rsidRPr="00D01D32">
              <w:rPr>
                <w:rFonts w:ascii="Calisto MT" w:hAnsi="Calisto MT" w:cs="Noto Sans Malayalam"/>
                <w:b/>
                <w:bCs/>
              </w:rPr>
              <w:t>=</w:t>
            </w:r>
            <w:r w:rsidR="004D70A8">
              <w:rPr>
                <w:rFonts w:ascii="Calisto MT" w:hAnsi="Calisto MT" w:cs="Noto Sans Malayalam"/>
                <w:b/>
                <w:bCs/>
              </w:rPr>
              <w:t>3</w:t>
            </w:r>
            <w:r w:rsidR="004D70A8" w:rsidRPr="00D01D32">
              <w:rPr>
                <w:rFonts w:ascii="Calisto MT" w:hAnsi="Calisto MT" w:cs="Noto Sans Malayalam"/>
                <w:b/>
                <w:bCs/>
              </w:rPr>
              <w:t>0)</w:t>
            </w:r>
            <w:r w:rsidR="002D6868">
              <w:rPr>
                <w:rFonts w:ascii="Calisto MT" w:hAnsi="Calisto MT" w:cs="Noto Sans Malayalam"/>
                <w:b/>
                <w:bCs/>
              </w:rPr>
              <w:t xml:space="preserve">              </w:t>
            </w:r>
          </w:p>
        </w:tc>
      </w:tr>
    </w:tbl>
    <w:p w14:paraId="152A74AF" w14:textId="77777777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خصائص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الفن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المسرحي</w:t>
      </w:r>
    </w:p>
    <w:p w14:paraId="18CB1985" w14:textId="77777777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بداية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في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لبنان</w:t>
      </w:r>
    </w:p>
    <w:p w14:paraId="429EC2C8" w14:textId="77777777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lastRenderedPageBreak/>
        <w:t>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شهرزاد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</w:p>
    <w:p w14:paraId="5FA346B9" w14:textId="77777777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أحمد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شوقي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والمسرحية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الشعرية</w:t>
      </w:r>
    </w:p>
    <w:p w14:paraId="15DD1FC5" w14:textId="77777777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دور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جورج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أبيض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في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المصرية</w:t>
      </w:r>
    </w:p>
    <w:p w14:paraId="5F188602" w14:textId="0CDDD689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الفرق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بين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</w:t>
      </w: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م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سرح</w:t>
      </w:r>
      <w:r w:rsidR="005A0E48">
        <w:rPr>
          <w:rFonts w:ascii="Simplified Arabic" w:hAnsi="Simplified Arabic" w:cs="Simplified Arabic" w:hint="cs"/>
          <w:sz w:val="28"/>
          <w:szCs w:val="28"/>
          <w:rtl/>
          <w:lang w:val="en-US"/>
        </w:rPr>
        <w:t>ي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الشعرية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والمسرحية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النثرية</w:t>
      </w:r>
    </w:p>
    <w:p w14:paraId="34E71681" w14:textId="357BEAEF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كيف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يصو</w:t>
      </w:r>
      <w:r w:rsidR="005A0E48">
        <w:rPr>
          <w:rFonts w:ascii="Simplified Arabic" w:hAnsi="Simplified Arabic" w:cs="Simplified Arabic" w:hint="cs"/>
          <w:sz w:val="28"/>
          <w:szCs w:val="28"/>
          <w:rtl/>
          <w:lang w:val="en-US"/>
        </w:rPr>
        <w:t>ّ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ر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الكاتب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إنكار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العدالة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في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"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رحلة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حنظلة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>"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؟</w:t>
      </w:r>
    </w:p>
    <w:p w14:paraId="20573313" w14:textId="77777777" w:rsidR="00D4658A" w:rsidRP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شخصية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حنظلة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في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مسرحية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"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رحلة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Pr="00D4658A">
        <w:rPr>
          <w:rFonts w:ascii="Simplified Arabic" w:hAnsi="Simplified Arabic" w:cs="Simplified Arabic" w:hint="cs"/>
          <w:sz w:val="28"/>
          <w:szCs w:val="28"/>
          <w:rtl/>
          <w:lang w:val="en-US"/>
        </w:rPr>
        <w:t>حنظلة</w:t>
      </w:r>
      <w:r w:rsidRPr="00D4658A">
        <w:rPr>
          <w:rFonts w:ascii="Simplified Arabic" w:hAnsi="Simplified Arabic" w:cs="Simplified Arabic"/>
          <w:sz w:val="28"/>
          <w:szCs w:val="28"/>
          <w:rtl/>
          <w:lang w:val="en-US"/>
        </w:rPr>
        <w:t>"</w:t>
      </w:r>
    </w:p>
    <w:p w14:paraId="503361A3" w14:textId="4EE03F12" w:rsidR="002955D4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المسرح الملحمي</w:t>
      </w:r>
    </w:p>
    <w:p w14:paraId="67E2D07E" w14:textId="59ACA104" w:rsidR="00D4658A" w:rsidRDefault="00D4658A" w:rsidP="00704DCE">
      <w:pPr>
        <w:pStyle w:val="ListParagraph"/>
        <w:numPr>
          <w:ilvl w:val="0"/>
          <w:numId w:val="3"/>
        </w:numPr>
        <w:bidi/>
        <w:spacing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تأثير الحملة الفرنسية في تطور المسرحية المصرية</w:t>
      </w:r>
    </w:p>
    <w:p w14:paraId="32816A50" w14:textId="77777777" w:rsidR="00776032" w:rsidRDefault="00776032" w:rsidP="001E7A40">
      <w:pPr>
        <w:pStyle w:val="ListParagraph"/>
        <w:bidi/>
        <w:spacing w:line="360" w:lineRule="auto"/>
        <w:ind w:left="900" w:hanging="540"/>
        <w:jc w:val="center"/>
        <w:rPr>
          <w:rFonts w:ascii="Calisto MT" w:hAnsi="Calisto MT"/>
          <w:b/>
          <w:bCs/>
          <w:sz w:val="28"/>
          <w:szCs w:val="28"/>
        </w:rPr>
      </w:pPr>
    </w:p>
    <w:p w14:paraId="054E9594" w14:textId="0ECBAA7A" w:rsidR="002D6868" w:rsidRPr="00776032" w:rsidRDefault="002955D4" w:rsidP="00776032">
      <w:pPr>
        <w:pStyle w:val="ListParagraph"/>
        <w:bidi/>
        <w:spacing w:line="360" w:lineRule="auto"/>
        <w:ind w:left="900" w:hanging="540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 w:rsidR="00CD247A">
        <w:rPr>
          <w:rFonts w:ascii="Calisto MT" w:hAnsi="Calisto MT"/>
          <w:b/>
          <w:bCs/>
          <w:sz w:val="28"/>
          <w:szCs w:val="28"/>
        </w:rPr>
        <w:t>C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10476"/>
      </w:tblGrid>
      <w:tr w:rsidR="002955D4" w:rsidRPr="00D01D32" w14:paraId="12CFC15D" w14:textId="77777777" w:rsidTr="00231988">
        <w:trPr>
          <w:trHeight w:val="329"/>
        </w:trPr>
        <w:tc>
          <w:tcPr>
            <w:tcW w:w="10476" w:type="dxa"/>
          </w:tcPr>
          <w:p w14:paraId="0AD46FC0" w14:textId="577FE4C5" w:rsidR="002955D4" w:rsidRPr="009151A7" w:rsidRDefault="00776032" w:rsidP="00776032">
            <w:pPr>
              <w:pStyle w:val="Default"/>
              <w:bidi/>
              <w:ind w:left="900" w:hanging="540"/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 xml:space="preserve">     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اكتب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مقالة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عن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اثنين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من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الأسئلة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الآتية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لا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تزيد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عن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أربع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صفحات،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لكل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سؤال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 xml:space="preserve"> 15 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علامة</w:t>
            </w:r>
            <w:r w:rsidR="00A261B8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/>
              </w:rPr>
              <w:t>.</w:t>
            </w:r>
            <w:r w:rsidR="009151A7" w:rsidRPr="009151A7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="009151A7" w:rsidRPr="00704DCE">
              <w:rPr>
                <w:rFonts w:ascii="Calisto MT" w:hAnsi="Calisto MT" w:cs="Simplified Arabic"/>
                <w:b/>
                <w:bCs/>
              </w:rPr>
              <w:t>(15X2=30)</w:t>
            </w:r>
            <w:r w:rsidR="00704DCE">
              <w:rPr>
                <w:rFonts w:ascii="Calisto MT" w:hAnsi="Calisto MT" w:cs="Simplified Arabic"/>
                <w:b/>
                <w:bCs/>
              </w:rPr>
              <w:t xml:space="preserve">        </w:t>
            </w:r>
          </w:p>
        </w:tc>
      </w:tr>
    </w:tbl>
    <w:p w14:paraId="1250E530" w14:textId="652DB671" w:rsidR="00507FFB" w:rsidRDefault="00507FFB" w:rsidP="001E7A40">
      <w:pPr>
        <w:bidi/>
        <w:spacing w:after="0" w:line="360" w:lineRule="auto"/>
        <w:rPr>
          <w:rFonts w:ascii="Calisto MT" w:hAnsi="Calisto MT"/>
          <w:b/>
          <w:bCs/>
          <w:sz w:val="20"/>
          <w:szCs w:val="20"/>
          <w:rtl/>
          <w:lang w:val="en-US"/>
        </w:rPr>
      </w:pPr>
    </w:p>
    <w:p w14:paraId="1026BE45" w14:textId="64226CE3" w:rsidR="002955D4" w:rsidRDefault="00C45C3F" w:rsidP="00704DCE">
      <w:pPr>
        <w:pStyle w:val="ListParagraph"/>
        <w:numPr>
          <w:ilvl w:val="0"/>
          <w:numId w:val="3"/>
        </w:numPr>
        <w:bidi/>
        <w:spacing w:after="0"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نشأة المسرحية العربية وتطورها</w:t>
      </w:r>
    </w:p>
    <w:p w14:paraId="4A247903" w14:textId="312CD66E" w:rsidR="00C45C3F" w:rsidRDefault="00C45C3F" w:rsidP="00704DCE">
      <w:pPr>
        <w:pStyle w:val="ListParagraph"/>
        <w:numPr>
          <w:ilvl w:val="0"/>
          <w:numId w:val="3"/>
        </w:numPr>
        <w:bidi/>
        <w:spacing w:after="0"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كيف أصبحت مصر مركز المسرحية الحديثة العربية؟</w:t>
      </w:r>
    </w:p>
    <w:p w14:paraId="202B00EC" w14:textId="1F506B05" w:rsidR="00C45C3F" w:rsidRDefault="00C45C3F" w:rsidP="00704DCE">
      <w:pPr>
        <w:pStyle w:val="ListParagraph"/>
        <w:numPr>
          <w:ilvl w:val="0"/>
          <w:numId w:val="3"/>
        </w:numPr>
        <w:bidi/>
        <w:spacing w:after="0"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توفيق الحكيم ودوره في المسرحية العربية</w:t>
      </w:r>
    </w:p>
    <w:p w14:paraId="6B266D90" w14:textId="59EE5A95" w:rsidR="00C45C3F" w:rsidRPr="00C45C3F" w:rsidRDefault="00AE1630" w:rsidP="00704DCE">
      <w:pPr>
        <w:pStyle w:val="ListParagraph"/>
        <w:numPr>
          <w:ilvl w:val="0"/>
          <w:numId w:val="3"/>
        </w:numPr>
        <w:bidi/>
        <w:spacing w:after="0" w:line="360" w:lineRule="auto"/>
        <w:ind w:left="900" w:firstLine="90"/>
        <w:rPr>
          <w:rFonts w:ascii="Simplified Arabic" w:hAnsi="Simplified Arabic" w:cs="Simplified Arabic"/>
          <w:sz w:val="28"/>
          <w:szCs w:val="28"/>
          <w:lang w:val="en-US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US"/>
        </w:rPr>
        <w:t>الموا</w:t>
      </w:r>
      <w:r w:rsidR="001E7A40">
        <w:rPr>
          <w:rFonts w:ascii="Simplified Arabic" w:hAnsi="Simplified Arabic" w:cs="Simplified Arabic" w:hint="cs"/>
          <w:sz w:val="28"/>
          <w:szCs w:val="28"/>
          <w:rtl/>
          <w:lang w:val="en-US"/>
        </w:rPr>
        <w:t xml:space="preserve">ضيع الرئيسية في مسرحية </w:t>
      </w:r>
      <w:r w:rsidR="001E7A40" w:rsidRPr="001E7A40">
        <w:rPr>
          <w:rFonts w:ascii="Simplified Arabic" w:hAnsi="Simplified Arabic" w:cs="Simplified Arabic"/>
          <w:sz w:val="28"/>
          <w:szCs w:val="28"/>
          <w:rtl/>
          <w:lang w:val="en-US"/>
        </w:rPr>
        <w:t>"</w:t>
      </w:r>
      <w:r w:rsidR="001E7A40" w:rsidRPr="001E7A40">
        <w:rPr>
          <w:rFonts w:ascii="Simplified Arabic" w:hAnsi="Simplified Arabic" w:cs="Simplified Arabic" w:hint="cs"/>
          <w:sz w:val="28"/>
          <w:szCs w:val="28"/>
          <w:rtl/>
          <w:lang w:val="en-US"/>
        </w:rPr>
        <w:t>رحلة</w:t>
      </w:r>
      <w:r w:rsidR="001E7A40" w:rsidRPr="001E7A40">
        <w:rPr>
          <w:rFonts w:ascii="Simplified Arabic" w:hAnsi="Simplified Arabic" w:cs="Simplified Arabic"/>
          <w:sz w:val="28"/>
          <w:szCs w:val="28"/>
          <w:rtl/>
          <w:lang w:val="en-US"/>
        </w:rPr>
        <w:t xml:space="preserve"> </w:t>
      </w:r>
      <w:r w:rsidR="001E7A40" w:rsidRPr="001E7A40">
        <w:rPr>
          <w:rFonts w:ascii="Simplified Arabic" w:hAnsi="Simplified Arabic" w:cs="Simplified Arabic" w:hint="cs"/>
          <w:sz w:val="28"/>
          <w:szCs w:val="28"/>
          <w:rtl/>
          <w:lang w:val="en-US"/>
        </w:rPr>
        <w:t>حنظلة</w:t>
      </w:r>
      <w:r w:rsidR="001E7A40" w:rsidRPr="001E7A40">
        <w:rPr>
          <w:rFonts w:ascii="Simplified Arabic" w:hAnsi="Simplified Arabic" w:cs="Simplified Arabic"/>
          <w:sz w:val="28"/>
          <w:szCs w:val="28"/>
          <w:rtl/>
          <w:lang w:val="en-US"/>
        </w:rPr>
        <w:t>"</w:t>
      </w:r>
      <w:r w:rsidR="001E7A40" w:rsidRPr="001E7A40">
        <w:rPr>
          <w:rFonts w:ascii="Simplified Arabic" w:hAnsi="Simplified Arabic" w:cs="Simplified Arabic" w:hint="cs"/>
          <w:sz w:val="28"/>
          <w:szCs w:val="28"/>
          <w:rtl/>
          <w:lang w:val="en-US"/>
        </w:rPr>
        <w:t>؟</w:t>
      </w:r>
    </w:p>
    <w:p w14:paraId="395E1B55" w14:textId="5AA0076F" w:rsidR="002955D4" w:rsidRPr="00D01D32" w:rsidRDefault="002955D4" w:rsidP="001E7A40">
      <w:pPr>
        <w:bidi/>
        <w:spacing w:after="0" w:line="360" w:lineRule="auto"/>
        <w:ind w:left="900" w:hanging="54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</w:p>
    <w:p w14:paraId="49A15605" w14:textId="77777777" w:rsidR="002955D4" w:rsidRPr="00D01D32" w:rsidRDefault="002955D4" w:rsidP="001E178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E927D2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27AC2" w14:textId="77777777" w:rsidR="00725E24" w:rsidRDefault="00725E24" w:rsidP="00263A36">
      <w:pPr>
        <w:spacing w:after="0" w:line="240" w:lineRule="auto"/>
      </w:pPr>
      <w:r>
        <w:separator/>
      </w:r>
    </w:p>
  </w:endnote>
  <w:endnote w:type="continuationSeparator" w:id="0">
    <w:p w14:paraId="47FF59FD" w14:textId="77777777" w:rsidR="00725E24" w:rsidRDefault="00725E24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96633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4FD941" w14:textId="474F3A16" w:rsidR="002D6868" w:rsidRDefault="002D686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603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603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285FC" w14:textId="77777777" w:rsidR="00725E24" w:rsidRDefault="00725E24" w:rsidP="00263A36">
      <w:pPr>
        <w:spacing w:after="0" w:line="240" w:lineRule="auto"/>
      </w:pPr>
      <w:r>
        <w:separator/>
      </w:r>
    </w:p>
  </w:footnote>
  <w:footnote w:type="continuationSeparator" w:id="0">
    <w:p w14:paraId="4FC2C9B8" w14:textId="77777777" w:rsidR="00725E24" w:rsidRDefault="00725E24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718D5"/>
    <w:multiLevelType w:val="hybridMultilevel"/>
    <w:tmpl w:val="964A0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E66B4"/>
    <w:multiLevelType w:val="hybridMultilevel"/>
    <w:tmpl w:val="86783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7F7364"/>
    <w:multiLevelType w:val="hybridMultilevel"/>
    <w:tmpl w:val="31C0D9A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172F2E"/>
    <w:multiLevelType w:val="hybridMultilevel"/>
    <w:tmpl w:val="C0EE049E"/>
    <w:lvl w:ilvl="0" w:tplc="87B0D742">
      <w:start w:val="1"/>
      <w:numFmt w:val="decimal"/>
      <w:lvlText w:val="%1.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717F5"/>
    <w:multiLevelType w:val="hybridMultilevel"/>
    <w:tmpl w:val="90E4135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E54689"/>
    <w:multiLevelType w:val="hybridMultilevel"/>
    <w:tmpl w:val="5C3278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C76247"/>
    <w:multiLevelType w:val="hybridMultilevel"/>
    <w:tmpl w:val="FEA814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CF16D3"/>
    <w:multiLevelType w:val="hybridMultilevel"/>
    <w:tmpl w:val="925C50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10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104DE0"/>
    <w:rsid w:val="00177BB3"/>
    <w:rsid w:val="0019357F"/>
    <w:rsid w:val="00193A8F"/>
    <w:rsid w:val="001B04FC"/>
    <w:rsid w:val="001E1784"/>
    <w:rsid w:val="001E7A40"/>
    <w:rsid w:val="001F29F4"/>
    <w:rsid w:val="00202579"/>
    <w:rsid w:val="0020530F"/>
    <w:rsid w:val="0021296D"/>
    <w:rsid w:val="00231988"/>
    <w:rsid w:val="002331DE"/>
    <w:rsid w:val="00240F27"/>
    <w:rsid w:val="00263A36"/>
    <w:rsid w:val="00277E2C"/>
    <w:rsid w:val="00292AF7"/>
    <w:rsid w:val="002955D4"/>
    <w:rsid w:val="00297D2F"/>
    <w:rsid w:val="002A1D49"/>
    <w:rsid w:val="002D6868"/>
    <w:rsid w:val="0030719E"/>
    <w:rsid w:val="003235F1"/>
    <w:rsid w:val="00345734"/>
    <w:rsid w:val="00393CA0"/>
    <w:rsid w:val="003A06A9"/>
    <w:rsid w:val="003A19D8"/>
    <w:rsid w:val="003A7148"/>
    <w:rsid w:val="003D5967"/>
    <w:rsid w:val="003D7662"/>
    <w:rsid w:val="003E0349"/>
    <w:rsid w:val="004011DB"/>
    <w:rsid w:val="00411C0D"/>
    <w:rsid w:val="004216BE"/>
    <w:rsid w:val="004734D7"/>
    <w:rsid w:val="004A0838"/>
    <w:rsid w:val="004C369A"/>
    <w:rsid w:val="004D70A8"/>
    <w:rsid w:val="00505277"/>
    <w:rsid w:val="00507FFB"/>
    <w:rsid w:val="00532E19"/>
    <w:rsid w:val="00583132"/>
    <w:rsid w:val="005868F2"/>
    <w:rsid w:val="0059678C"/>
    <w:rsid w:val="00597541"/>
    <w:rsid w:val="005A0E48"/>
    <w:rsid w:val="00611F2C"/>
    <w:rsid w:val="00631960"/>
    <w:rsid w:val="0066228D"/>
    <w:rsid w:val="00677CFF"/>
    <w:rsid w:val="006D5873"/>
    <w:rsid w:val="006F00F4"/>
    <w:rsid w:val="00704DCE"/>
    <w:rsid w:val="00712FAC"/>
    <w:rsid w:val="00713BDF"/>
    <w:rsid w:val="00725E24"/>
    <w:rsid w:val="00776032"/>
    <w:rsid w:val="00790071"/>
    <w:rsid w:val="007B6ECB"/>
    <w:rsid w:val="00842684"/>
    <w:rsid w:val="008512E8"/>
    <w:rsid w:val="00854B59"/>
    <w:rsid w:val="00894577"/>
    <w:rsid w:val="008D0C5F"/>
    <w:rsid w:val="008E2F7D"/>
    <w:rsid w:val="009151A7"/>
    <w:rsid w:val="009608A2"/>
    <w:rsid w:val="00965A98"/>
    <w:rsid w:val="009712F5"/>
    <w:rsid w:val="009F7375"/>
    <w:rsid w:val="00A25656"/>
    <w:rsid w:val="00A261B8"/>
    <w:rsid w:val="00A82EEE"/>
    <w:rsid w:val="00A92230"/>
    <w:rsid w:val="00AB334C"/>
    <w:rsid w:val="00AB3507"/>
    <w:rsid w:val="00AE06DB"/>
    <w:rsid w:val="00AE1630"/>
    <w:rsid w:val="00AE1C1F"/>
    <w:rsid w:val="00AE483C"/>
    <w:rsid w:val="00AF2FC2"/>
    <w:rsid w:val="00B067F6"/>
    <w:rsid w:val="00B07D71"/>
    <w:rsid w:val="00B263A9"/>
    <w:rsid w:val="00B31EC1"/>
    <w:rsid w:val="00B5169F"/>
    <w:rsid w:val="00B707F1"/>
    <w:rsid w:val="00BE0B10"/>
    <w:rsid w:val="00BF2AC3"/>
    <w:rsid w:val="00C03C27"/>
    <w:rsid w:val="00C0529E"/>
    <w:rsid w:val="00C1785B"/>
    <w:rsid w:val="00C231D3"/>
    <w:rsid w:val="00C45C3F"/>
    <w:rsid w:val="00C46A89"/>
    <w:rsid w:val="00C534D9"/>
    <w:rsid w:val="00C67DA0"/>
    <w:rsid w:val="00C75008"/>
    <w:rsid w:val="00C94AD2"/>
    <w:rsid w:val="00CA4E11"/>
    <w:rsid w:val="00CD247A"/>
    <w:rsid w:val="00D01D32"/>
    <w:rsid w:val="00D1282E"/>
    <w:rsid w:val="00D40276"/>
    <w:rsid w:val="00D43774"/>
    <w:rsid w:val="00D4658A"/>
    <w:rsid w:val="00D5076D"/>
    <w:rsid w:val="00D73B75"/>
    <w:rsid w:val="00DA1879"/>
    <w:rsid w:val="00DB0B4D"/>
    <w:rsid w:val="00DC11A5"/>
    <w:rsid w:val="00DC7AFB"/>
    <w:rsid w:val="00E06106"/>
    <w:rsid w:val="00E46B4E"/>
    <w:rsid w:val="00E6031E"/>
    <w:rsid w:val="00E74A60"/>
    <w:rsid w:val="00E927D2"/>
    <w:rsid w:val="00EF56BD"/>
    <w:rsid w:val="00F25BE5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D062391C-CA30-40E3-8D3F-7724BBD2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2025-09-18T09:45:00Z</cp:lastPrinted>
  <dcterms:created xsi:type="dcterms:W3CDTF">2025-09-15T10:23:00Z</dcterms:created>
  <dcterms:modified xsi:type="dcterms:W3CDTF">2025-09-18T09:48:00Z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